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C60F" w14:textId="3986F5D7" w:rsidR="00FF2C00" w:rsidRDefault="00FF2C00" w:rsidP="00FF2C00">
      <w:pPr>
        <w:pStyle w:val="Geenafstand"/>
        <w:rPr>
          <w:rFonts w:ascii="Calibri" w:hAnsi="Calibri" w:cs="Calibri"/>
          <w:b/>
          <w:bCs/>
          <w:sz w:val="22"/>
          <w:szCs w:val="22"/>
        </w:rPr>
      </w:pPr>
      <w:r w:rsidRPr="00FF2C00">
        <w:rPr>
          <w:rFonts w:ascii="Calibri" w:hAnsi="Calibri" w:cs="Calibri"/>
          <w:b/>
          <w:bCs/>
          <w:sz w:val="22"/>
          <w:szCs w:val="22"/>
        </w:rPr>
        <w:t>Verslag bijeenkomst 2 november 2023 – Parkinson en drummen</w:t>
      </w:r>
    </w:p>
    <w:p w14:paraId="5C736359" w14:textId="480C8ACA" w:rsidR="00FF2C00" w:rsidRDefault="00FF2C00" w:rsidP="00FF2C00">
      <w:pPr>
        <w:pStyle w:val="Geenafstand"/>
        <w:rPr>
          <w:rFonts w:ascii="Calibri" w:hAnsi="Calibri" w:cs="Calibri"/>
          <w:b/>
          <w:bCs/>
          <w:sz w:val="22"/>
          <w:szCs w:val="22"/>
        </w:rPr>
      </w:pPr>
    </w:p>
    <w:p w14:paraId="3A33B0D8" w14:textId="584BBFF9" w:rsidR="00FF2C00" w:rsidRPr="00FF2C00" w:rsidRDefault="00E83823" w:rsidP="00FF2C00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2FF7F440" wp14:editId="268C30B7">
            <wp:simplePos x="0" y="0"/>
            <wp:positionH relativeFrom="margin">
              <wp:posOffset>3350441</wp:posOffset>
            </wp:positionH>
            <wp:positionV relativeFrom="margin">
              <wp:posOffset>547642</wp:posOffset>
            </wp:positionV>
            <wp:extent cx="3027680" cy="2270760"/>
            <wp:effectExtent l="133350" t="76200" r="77470" b="129540"/>
            <wp:wrapSquare wrapText="bothSides"/>
            <wp:docPr id="828838058" name="Afbeelding 2" descr="Afbeelding met kleding, meubels, plafond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38058" name="Afbeelding 2" descr="Afbeelding met kleding, meubels, plafond, pers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270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C00">
        <w:rPr>
          <w:rFonts w:ascii="Calibri" w:hAnsi="Calibri" w:cs="Calibri"/>
          <w:sz w:val="22"/>
          <w:szCs w:val="22"/>
        </w:rPr>
        <w:t xml:space="preserve">Op donderdagmiddag 2 november </w:t>
      </w:r>
      <w:r w:rsidR="007052C8">
        <w:rPr>
          <w:rFonts w:ascii="Calibri" w:hAnsi="Calibri" w:cs="Calibri"/>
          <w:sz w:val="22"/>
          <w:szCs w:val="22"/>
        </w:rPr>
        <w:t xml:space="preserve">2023 </w:t>
      </w:r>
      <w:r w:rsidR="00FF2C00">
        <w:rPr>
          <w:rFonts w:ascii="Calibri" w:hAnsi="Calibri" w:cs="Calibri"/>
          <w:sz w:val="22"/>
          <w:szCs w:val="22"/>
        </w:rPr>
        <w:t xml:space="preserve">vond alweer de laatste bijeenkomst van het Parkinsoncafé De Zeeuwse Eilanden plaats voor het jaar 2023. Deze middag stond in het teken van </w:t>
      </w:r>
      <w:r w:rsidR="00FF2C00" w:rsidRPr="00FF2C00">
        <w:rPr>
          <w:rFonts w:ascii="Calibri" w:hAnsi="Calibri" w:cs="Calibri"/>
          <w:sz w:val="22"/>
          <w:szCs w:val="22"/>
        </w:rPr>
        <w:t>lekker ritmisch bewegen met een drumsessie gegeven door de bewegingstherapeut en fysiotherapeut van Ter Weel.</w:t>
      </w:r>
    </w:p>
    <w:p w14:paraId="7992C575" w14:textId="12E8AFF4" w:rsidR="00FF2C00" w:rsidRDefault="00FF2C00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05A1DC2D" w14:textId="7625DFE9" w:rsidR="000A529F" w:rsidRPr="000A529F" w:rsidRDefault="000A529F" w:rsidP="000A529F">
      <w:pPr>
        <w:pStyle w:val="Geenafstand"/>
        <w:rPr>
          <w:rFonts w:ascii="Calibri" w:hAnsi="Calibri" w:cs="Calibri"/>
          <w:sz w:val="22"/>
          <w:szCs w:val="22"/>
        </w:rPr>
      </w:pPr>
      <w:r w:rsidRPr="000A529F">
        <w:rPr>
          <w:rFonts w:ascii="Calibri" w:hAnsi="Calibri" w:cs="Calibri"/>
          <w:sz w:val="22"/>
          <w:szCs w:val="22"/>
        </w:rPr>
        <w:t xml:space="preserve">Het stimuleren van het ritme gevoel is belangrijk voor mensen met </w:t>
      </w:r>
      <w:r w:rsidR="005C26B0">
        <w:rPr>
          <w:rFonts w:ascii="Calibri" w:hAnsi="Calibri" w:cs="Calibri"/>
          <w:sz w:val="22"/>
          <w:szCs w:val="22"/>
        </w:rPr>
        <w:t>P</w:t>
      </w:r>
      <w:r w:rsidRPr="000A529F">
        <w:rPr>
          <w:rFonts w:ascii="Calibri" w:hAnsi="Calibri" w:cs="Calibri"/>
          <w:sz w:val="22"/>
          <w:szCs w:val="22"/>
        </w:rPr>
        <w:t xml:space="preserve">arkinson. Muziek, </w:t>
      </w:r>
      <w:r w:rsidR="005C26B0">
        <w:rPr>
          <w:rFonts w:ascii="Calibri" w:hAnsi="Calibri" w:cs="Calibri"/>
          <w:sz w:val="22"/>
          <w:szCs w:val="22"/>
        </w:rPr>
        <w:t>t</w:t>
      </w:r>
      <w:r w:rsidRPr="000A529F">
        <w:rPr>
          <w:rFonts w:ascii="Calibri" w:hAnsi="Calibri" w:cs="Calibri"/>
          <w:sz w:val="22"/>
          <w:szCs w:val="22"/>
        </w:rPr>
        <w:t xml:space="preserve">rommelen en </w:t>
      </w:r>
      <w:r w:rsidR="005C26B0">
        <w:rPr>
          <w:rFonts w:ascii="Calibri" w:hAnsi="Calibri" w:cs="Calibri"/>
          <w:sz w:val="22"/>
          <w:szCs w:val="22"/>
        </w:rPr>
        <w:t>d</w:t>
      </w:r>
      <w:r w:rsidRPr="000A529F">
        <w:rPr>
          <w:rFonts w:ascii="Calibri" w:hAnsi="Calibri" w:cs="Calibri"/>
          <w:sz w:val="22"/>
          <w:szCs w:val="22"/>
        </w:rPr>
        <w:t>rummen hebben een positieve invloed op de ziekte van Parkinson</w:t>
      </w:r>
      <w:r w:rsidR="005C26B0">
        <w:rPr>
          <w:rFonts w:ascii="Calibri" w:hAnsi="Calibri" w:cs="Calibri"/>
          <w:sz w:val="22"/>
          <w:szCs w:val="22"/>
        </w:rPr>
        <w:t>:</w:t>
      </w:r>
      <w:r w:rsidR="000341BC" w:rsidRPr="000341BC">
        <w:rPr>
          <w:rFonts w:eastAsia="Times New Roman"/>
          <w:noProof/>
        </w:rPr>
        <w:t xml:space="preserve"> </w:t>
      </w:r>
    </w:p>
    <w:p w14:paraId="2D885B94" w14:textId="2F4AF5B4" w:rsidR="000A529F" w:rsidRPr="000A529F" w:rsidRDefault="000A529F" w:rsidP="000A529F">
      <w:pPr>
        <w:pStyle w:val="Geenafstand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A529F">
        <w:rPr>
          <w:rFonts w:ascii="Calibri" w:hAnsi="Calibri" w:cs="Calibri"/>
          <w:sz w:val="22"/>
          <w:szCs w:val="22"/>
        </w:rPr>
        <w:t>Parkinsonpatiënten kunnen bij verstijving baat hebben bij het doen van bewegingen in een ritme</w:t>
      </w:r>
      <w:r w:rsidR="005C26B0">
        <w:rPr>
          <w:rFonts w:ascii="Calibri" w:hAnsi="Calibri" w:cs="Calibri"/>
          <w:sz w:val="22"/>
          <w:szCs w:val="22"/>
        </w:rPr>
        <w:t>;</w:t>
      </w:r>
    </w:p>
    <w:p w14:paraId="632DFD34" w14:textId="29B26A44" w:rsidR="000A529F" w:rsidRPr="000A529F" w:rsidRDefault="000A529F" w:rsidP="000A529F">
      <w:pPr>
        <w:pStyle w:val="Geenafstand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A529F">
        <w:rPr>
          <w:rFonts w:ascii="Calibri" w:hAnsi="Calibri" w:cs="Calibri"/>
          <w:sz w:val="22"/>
          <w:szCs w:val="22"/>
        </w:rPr>
        <w:t>Ritme kan de dopamineproductie enigszins op gang brengen, waardoor bewegen soms makkelijker gaat</w:t>
      </w:r>
      <w:r w:rsidR="005C26B0">
        <w:rPr>
          <w:rFonts w:ascii="Calibri" w:hAnsi="Calibri" w:cs="Calibri"/>
          <w:sz w:val="22"/>
          <w:szCs w:val="22"/>
        </w:rPr>
        <w:t>;</w:t>
      </w:r>
      <w:r w:rsidR="000341BC" w:rsidRPr="000341BC">
        <w:rPr>
          <w:rFonts w:eastAsia="Times New Roman"/>
          <w:noProof/>
        </w:rPr>
        <w:t xml:space="preserve"> </w:t>
      </w:r>
    </w:p>
    <w:p w14:paraId="765795D2" w14:textId="1A889453" w:rsidR="000A529F" w:rsidRPr="000A529F" w:rsidRDefault="000A529F" w:rsidP="000A529F">
      <w:pPr>
        <w:pStyle w:val="Geenafstand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A529F">
        <w:rPr>
          <w:rFonts w:ascii="Calibri" w:hAnsi="Calibri" w:cs="Calibri"/>
          <w:sz w:val="22"/>
          <w:szCs w:val="22"/>
        </w:rPr>
        <w:t>Het ritmegevoel wordt gestimuleerd door middel van trommelen, drummen, percussie, slagwerk en samen muziek</w:t>
      </w:r>
      <w:r w:rsidR="005C26B0">
        <w:rPr>
          <w:rFonts w:ascii="Calibri" w:hAnsi="Calibri" w:cs="Calibri"/>
          <w:sz w:val="22"/>
          <w:szCs w:val="22"/>
        </w:rPr>
        <w:t>;</w:t>
      </w:r>
    </w:p>
    <w:p w14:paraId="191B82A4" w14:textId="6F29C5EA" w:rsidR="000A529F" w:rsidRPr="000A529F" w:rsidRDefault="000A529F" w:rsidP="000A529F">
      <w:pPr>
        <w:pStyle w:val="Geenafstand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A529F">
        <w:rPr>
          <w:rFonts w:ascii="Calibri" w:hAnsi="Calibri" w:cs="Calibri"/>
          <w:sz w:val="22"/>
          <w:szCs w:val="22"/>
        </w:rPr>
        <w:t>Iedereen kan deelnemen op eigen manier en naar eigen mogelijkheden</w:t>
      </w:r>
      <w:r w:rsidR="00C67C62">
        <w:rPr>
          <w:rFonts w:ascii="Calibri" w:hAnsi="Calibri" w:cs="Calibri"/>
          <w:sz w:val="22"/>
          <w:szCs w:val="22"/>
        </w:rPr>
        <w:t>.</w:t>
      </w:r>
    </w:p>
    <w:p w14:paraId="3ED3EC2B" w14:textId="7311B919" w:rsidR="000A529F" w:rsidRPr="00FF2C00" w:rsidRDefault="000A529F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32CF61A4" w14:textId="09F6F4F6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70CE1B5" wp14:editId="58CED097">
            <wp:simplePos x="0" y="0"/>
            <wp:positionH relativeFrom="column">
              <wp:posOffset>1445895</wp:posOffset>
            </wp:positionH>
            <wp:positionV relativeFrom="paragraph">
              <wp:posOffset>7620</wp:posOffset>
            </wp:positionV>
            <wp:extent cx="3131820" cy="2348865"/>
            <wp:effectExtent l="114300" t="76200" r="68580" b="127635"/>
            <wp:wrapTight wrapText="bothSides">
              <wp:wrapPolygon edited="0">
                <wp:start x="1577" y="-701"/>
                <wp:lineTo x="-788" y="-350"/>
                <wp:lineTo x="-788" y="20496"/>
                <wp:lineTo x="1182" y="22073"/>
                <wp:lineTo x="1577" y="22599"/>
                <wp:lineTo x="19445" y="22599"/>
                <wp:lineTo x="20102" y="22073"/>
                <wp:lineTo x="21942" y="19445"/>
                <wp:lineTo x="21942" y="2102"/>
                <wp:lineTo x="19708" y="-350"/>
                <wp:lineTo x="19445" y="-701"/>
                <wp:lineTo x="1577" y="-701"/>
              </wp:wrapPolygon>
            </wp:wrapTight>
            <wp:docPr id="1777503462" name="Afbeelding 1" descr="Afbeelding met kleding, meubels, scène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03462" name="Afbeelding 1" descr="Afbeelding met kleding, meubels, scène, overdek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488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5A4C3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5834B8A1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6AEEE607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73CB6A5F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2DFE5805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7A8F8437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43BD6B46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44C3D74B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013818FF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54426ADC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0F924220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7D037E89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2C84AE58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0B04F836" w14:textId="77777777" w:rsidR="000341BC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7CE4BF7B" w14:textId="62204507" w:rsidR="00FF2C00" w:rsidRPr="00FF2C00" w:rsidRDefault="00FF2C00" w:rsidP="00FF2C00">
      <w:pPr>
        <w:pStyle w:val="Geenafstand"/>
        <w:rPr>
          <w:rFonts w:ascii="Calibri" w:hAnsi="Calibri" w:cs="Calibri"/>
          <w:sz w:val="22"/>
          <w:szCs w:val="22"/>
        </w:rPr>
      </w:pPr>
      <w:r w:rsidRPr="00FF2C00">
        <w:rPr>
          <w:rFonts w:ascii="Calibri" w:hAnsi="Calibri" w:cs="Calibri"/>
          <w:sz w:val="22"/>
          <w:szCs w:val="22"/>
        </w:rPr>
        <w:t>De eerstvolgende bijeenkomst van ons café zal plaatsvinden op donderdag 11 januari 2024</w:t>
      </w:r>
      <w:r w:rsidR="00FC62FA">
        <w:rPr>
          <w:rFonts w:ascii="Calibri" w:hAnsi="Calibri" w:cs="Calibri"/>
          <w:sz w:val="22"/>
          <w:szCs w:val="22"/>
        </w:rPr>
        <w:t xml:space="preserve"> waarbij wij een kunstmarkt organiseren waarbij deelnemers zelf hun kunstwerken kunnen tonen welke thuis zijn gemaakt ondanks de Parkinson</w:t>
      </w:r>
      <w:r w:rsidRPr="00FF2C00">
        <w:rPr>
          <w:rFonts w:ascii="Calibri" w:hAnsi="Calibri" w:cs="Calibri"/>
          <w:sz w:val="22"/>
          <w:szCs w:val="22"/>
        </w:rPr>
        <w:t>.</w:t>
      </w:r>
    </w:p>
    <w:p w14:paraId="1660B5B0" w14:textId="44223414" w:rsidR="00FC62FA" w:rsidRDefault="00FC62FA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6E92D5DB" w14:textId="0E9A9AED" w:rsidR="00FF2C00" w:rsidRPr="00FF2C00" w:rsidRDefault="00FF2C00" w:rsidP="00FF2C00">
      <w:pPr>
        <w:pStyle w:val="Geenafstand"/>
        <w:rPr>
          <w:rFonts w:ascii="Calibri" w:hAnsi="Calibri" w:cs="Calibri"/>
          <w:sz w:val="22"/>
          <w:szCs w:val="22"/>
        </w:rPr>
      </w:pPr>
      <w:r w:rsidRPr="00FF2C00">
        <w:rPr>
          <w:rFonts w:ascii="Calibri" w:hAnsi="Calibri" w:cs="Calibri"/>
          <w:sz w:val="22"/>
          <w:szCs w:val="22"/>
        </w:rPr>
        <w:t xml:space="preserve">Wij zien er naar uit om u allen </w:t>
      </w:r>
      <w:r w:rsidR="000A529F">
        <w:rPr>
          <w:rFonts w:ascii="Calibri" w:hAnsi="Calibri" w:cs="Calibri"/>
          <w:sz w:val="22"/>
          <w:szCs w:val="22"/>
        </w:rPr>
        <w:t xml:space="preserve">weer te ontmoeten in 2024 en </w:t>
      </w:r>
      <w:r w:rsidR="007052C8">
        <w:rPr>
          <w:rFonts w:ascii="Calibri" w:hAnsi="Calibri" w:cs="Calibri"/>
          <w:sz w:val="22"/>
          <w:szCs w:val="22"/>
        </w:rPr>
        <w:t>kijken uit naar de creaties welke op de kunstmarkt tentoon worden gesteld!</w:t>
      </w:r>
    </w:p>
    <w:p w14:paraId="3206086B" w14:textId="77777777" w:rsidR="00FF2C00" w:rsidRDefault="00FF2C00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12231C49" w14:textId="3859CE63" w:rsidR="00FF2C00" w:rsidRPr="00FF2C00" w:rsidRDefault="00FF2C00" w:rsidP="00FF2C00">
      <w:pPr>
        <w:pStyle w:val="Geenafstand"/>
        <w:rPr>
          <w:rFonts w:ascii="Calibri" w:hAnsi="Calibri" w:cs="Calibri"/>
          <w:sz w:val="22"/>
          <w:szCs w:val="22"/>
        </w:rPr>
      </w:pPr>
      <w:r w:rsidRPr="00FF2C00">
        <w:rPr>
          <w:rFonts w:ascii="Calibri" w:hAnsi="Calibri" w:cs="Calibri"/>
          <w:sz w:val="22"/>
          <w:szCs w:val="22"/>
        </w:rPr>
        <w:t>Namens het bestuur,</w:t>
      </w:r>
    </w:p>
    <w:p w14:paraId="7182F207" w14:textId="77777777" w:rsidR="00FF2C00" w:rsidRDefault="00FF2C00" w:rsidP="00FF2C00">
      <w:pPr>
        <w:pStyle w:val="Geenafstand"/>
        <w:rPr>
          <w:rFonts w:ascii="Calibri" w:hAnsi="Calibri" w:cs="Calibri"/>
          <w:sz w:val="22"/>
          <w:szCs w:val="22"/>
        </w:rPr>
      </w:pPr>
    </w:p>
    <w:p w14:paraId="19A393B1" w14:textId="6B3598F2" w:rsidR="000341BC" w:rsidRDefault="00FF2C00" w:rsidP="00FF2C00">
      <w:pPr>
        <w:pStyle w:val="Geenafstand"/>
        <w:rPr>
          <w:rFonts w:ascii="Calibri" w:hAnsi="Calibri" w:cs="Calibri"/>
          <w:sz w:val="22"/>
          <w:szCs w:val="22"/>
        </w:rPr>
      </w:pPr>
      <w:r w:rsidRPr="00FF2C00">
        <w:rPr>
          <w:rFonts w:ascii="Calibri" w:hAnsi="Calibri" w:cs="Calibri"/>
          <w:sz w:val="22"/>
          <w:szCs w:val="22"/>
        </w:rPr>
        <w:t>Danny de Leeuw, voorzitter</w:t>
      </w:r>
      <w:r w:rsidRPr="00FF2C00">
        <w:rPr>
          <w:rFonts w:ascii="Calibri" w:hAnsi="Calibri" w:cs="Calibri"/>
          <w:sz w:val="22"/>
          <w:szCs w:val="22"/>
        </w:rPr>
        <w:br/>
        <w:t>Phebe Das, secretaris</w:t>
      </w:r>
      <w:r w:rsidRPr="00FF2C00">
        <w:rPr>
          <w:rFonts w:ascii="Calibri" w:hAnsi="Calibri" w:cs="Calibri"/>
          <w:sz w:val="22"/>
          <w:szCs w:val="22"/>
        </w:rPr>
        <w:br/>
        <w:t>Claudine den Boer, penningmeester</w:t>
      </w:r>
      <w:r w:rsidRPr="00FF2C00">
        <w:rPr>
          <w:rFonts w:ascii="Calibri" w:hAnsi="Calibri" w:cs="Calibri"/>
          <w:sz w:val="22"/>
          <w:szCs w:val="22"/>
        </w:rPr>
        <w:br/>
        <w:t>Rico Sips, adviserend bestuurslid</w:t>
      </w:r>
    </w:p>
    <w:p w14:paraId="5CDE6393" w14:textId="6EA7E7C8" w:rsidR="000341BC" w:rsidRPr="00FF2C00" w:rsidRDefault="000341BC" w:rsidP="00FF2C00">
      <w:pPr>
        <w:pStyle w:val="Geenafstand"/>
        <w:rPr>
          <w:rFonts w:ascii="Calibri" w:hAnsi="Calibri" w:cs="Calibri"/>
          <w:sz w:val="22"/>
          <w:szCs w:val="22"/>
        </w:rPr>
      </w:pPr>
    </w:p>
    <w:sectPr w:rsidR="000341BC" w:rsidRPr="00FF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14"/>
    <w:multiLevelType w:val="multilevel"/>
    <w:tmpl w:val="D26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A16C63"/>
    <w:multiLevelType w:val="multilevel"/>
    <w:tmpl w:val="3C620928"/>
    <w:lvl w:ilvl="0">
      <w:start w:val="1"/>
      <w:numFmt w:val="decimal"/>
      <w:pStyle w:val="Kop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eastAsia="Arial" w:hAnsi="Arial" w:cs="Arial" w:hint="default"/>
        <w:b/>
        <w:i w:val="0"/>
        <w:kern w:val="24"/>
        <w:sz w:val="24"/>
        <w:szCs w:val="24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3175"/>
        </w:tabs>
        <w:ind w:left="3175" w:hanging="2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383391A"/>
    <w:multiLevelType w:val="multilevel"/>
    <w:tmpl w:val="D26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7814542">
    <w:abstractNumId w:val="1"/>
  </w:num>
  <w:num w:numId="2" w16cid:durableId="2123845042">
    <w:abstractNumId w:val="1"/>
  </w:num>
  <w:num w:numId="3" w16cid:durableId="1044672073">
    <w:abstractNumId w:val="1"/>
  </w:num>
  <w:num w:numId="4" w16cid:durableId="561985624">
    <w:abstractNumId w:val="1"/>
  </w:num>
  <w:num w:numId="5" w16cid:durableId="26612483">
    <w:abstractNumId w:val="2"/>
  </w:num>
  <w:num w:numId="6" w16cid:durableId="106699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00"/>
    <w:rsid w:val="000341BC"/>
    <w:rsid w:val="000A529F"/>
    <w:rsid w:val="000E57C1"/>
    <w:rsid w:val="00107EB9"/>
    <w:rsid w:val="00126ACB"/>
    <w:rsid w:val="00513C92"/>
    <w:rsid w:val="005C26B0"/>
    <w:rsid w:val="007052C8"/>
    <w:rsid w:val="007A43BD"/>
    <w:rsid w:val="007F61C5"/>
    <w:rsid w:val="008435D4"/>
    <w:rsid w:val="00C358EE"/>
    <w:rsid w:val="00C67C62"/>
    <w:rsid w:val="00E83823"/>
    <w:rsid w:val="00FC62FA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0505"/>
  <w15:chartTrackingRefBased/>
  <w15:docId w15:val="{CFA39ED6-52A9-4D11-9F77-E250450A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7EB9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Kop1">
    <w:name w:val="heading 1"/>
    <w:next w:val="Standaard"/>
    <w:link w:val="Kop1Char"/>
    <w:qFormat/>
    <w:rsid w:val="00107EB9"/>
    <w:pPr>
      <w:keepLines/>
      <w:numPr>
        <w:numId w:val="4"/>
      </w:numPr>
      <w:spacing w:after="0" w:line="240" w:lineRule="auto"/>
      <w:outlineLvl w:val="0"/>
    </w:pPr>
    <w:rPr>
      <w:rFonts w:ascii="Arial" w:eastAsia="MS Mincho" w:hAnsi="Arial" w:cs="Arial"/>
      <w:b/>
      <w:kern w:val="28"/>
      <w:sz w:val="28"/>
      <w:szCs w:val="28"/>
      <w:lang w:eastAsia="ar-SA"/>
    </w:rPr>
  </w:style>
  <w:style w:type="paragraph" w:styleId="Kop2">
    <w:name w:val="heading 2"/>
    <w:next w:val="Standaard"/>
    <w:link w:val="Kop2Char"/>
    <w:qFormat/>
    <w:rsid w:val="00107EB9"/>
    <w:pPr>
      <w:keepLines/>
      <w:numPr>
        <w:ilvl w:val="1"/>
        <w:numId w:val="4"/>
      </w:numPr>
      <w:tabs>
        <w:tab w:val="left" w:pos="851"/>
      </w:tabs>
      <w:spacing w:after="0" w:line="240" w:lineRule="auto"/>
      <w:outlineLvl w:val="1"/>
    </w:pPr>
    <w:rPr>
      <w:rFonts w:ascii="Arial" w:eastAsia="MS Mincho" w:hAnsi="Arial" w:cs="Arial"/>
      <w:kern w:val="28"/>
      <w:sz w:val="24"/>
      <w:szCs w:val="20"/>
      <w:lang w:eastAsia="ar-SA"/>
    </w:rPr>
  </w:style>
  <w:style w:type="paragraph" w:styleId="Kop3">
    <w:name w:val="heading 3"/>
    <w:next w:val="Standaard"/>
    <w:link w:val="Kop3Char"/>
    <w:uiPriority w:val="9"/>
    <w:qFormat/>
    <w:rsid w:val="00107EB9"/>
    <w:pPr>
      <w:keepLines/>
      <w:spacing w:after="0" w:line="240" w:lineRule="auto"/>
      <w:outlineLvl w:val="2"/>
    </w:pPr>
    <w:rPr>
      <w:rFonts w:ascii="Arial" w:eastAsia="MS Mincho" w:hAnsi="Arial" w:cs="Arial"/>
      <w:sz w:val="24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lagen">
    <w:name w:val="Bijlagen"/>
    <w:basedOn w:val="Standaard"/>
    <w:rsid w:val="00107EB9"/>
    <w:pPr>
      <w:tabs>
        <w:tab w:val="left" w:pos="794"/>
      </w:tabs>
      <w:ind w:left="794" w:hanging="794"/>
    </w:pPr>
    <w:rPr>
      <w:noProof/>
    </w:rPr>
  </w:style>
  <w:style w:type="paragraph" w:customStyle="1" w:styleId="Brief">
    <w:name w:val="Brief"/>
    <w:basedOn w:val="Standaard"/>
    <w:link w:val="BriefChar1"/>
    <w:rsid w:val="00107EB9"/>
  </w:style>
  <w:style w:type="character" w:customStyle="1" w:styleId="BriefChar1">
    <w:name w:val="Brief Char1"/>
    <w:link w:val="Brief"/>
    <w:rsid w:val="00107EB9"/>
    <w:rPr>
      <w:rFonts w:ascii="Arial" w:eastAsia="Arial" w:hAnsi="Arial" w:cs="Arial"/>
      <w:sz w:val="20"/>
      <w:szCs w:val="20"/>
    </w:rPr>
  </w:style>
  <w:style w:type="character" w:styleId="Hyperlink">
    <w:name w:val="Hyperlink"/>
    <w:rsid w:val="00107EB9"/>
    <w:rPr>
      <w:color w:val="0000FF"/>
      <w:u w:val="single"/>
    </w:rPr>
  </w:style>
  <w:style w:type="paragraph" w:customStyle="1" w:styleId="Inhopg">
    <w:name w:val="Inhopg"/>
    <w:basedOn w:val="Standaard"/>
    <w:rsid w:val="00107EB9"/>
    <w:pPr>
      <w:tabs>
        <w:tab w:val="right" w:pos="9639"/>
      </w:tabs>
      <w:suppressAutoHyphens/>
      <w:ind w:right="1134"/>
    </w:pPr>
  </w:style>
  <w:style w:type="paragraph" w:styleId="Inhopg1">
    <w:name w:val="toc 1"/>
    <w:basedOn w:val="Standaard"/>
    <w:semiHidden/>
    <w:rsid w:val="00107EB9"/>
    <w:pPr>
      <w:tabs>
        <w:tab w:val="left" w:pos="567"/>
        <w:tab w:val="left" w:pos="1134"/>
        <w:tab w:val="right" w:leader="dot" w:pos="9639"/>
      </w:tabs>
      <w:spacing w:before="120" w:line="288" w:lineRule="auto"/>
      <w:ind w:left="567" w:hanging="567"/>
    </w:pPr>
  </w:style>
  <w:style w:type="paragraph" w:styleId="Inhopg2">
    <w:name w:val="toc 2"/>
    <w:basedOn w:val="Standaard"/>
    <w:semiHidden/>
    <w:rsid w:val="00107EB9"/>
    <w:pPr>
      <w:tabs>
        <w:tab w:val="left" w:pos="567"/>
        <w:tab w:val="right" w:leader="dot" w:pos="9344"/>
      </w:tabs>
      <w:spacing w:line="288" w:lineRule="auto"/>
      <w:ind w:left="1134" w:hanging="567"/>
    </w:pPr>
  </w:style>
  <w:style w:type="paragraph" w:styleId="Inhopg3">
    <w:name w:val="toc 3"/>
    <w:basedOn w:val="Standaard"/>
    <w:semiHidden/>
    <w:rsid w:val="00107EB9"/>
    <w:pPr>
      <w:tabs>
        <w:tab w:val="left" w:pos="1134"/>
        <w:tab w:val="left" w:pos="1843"/>
        <w:tab w:val="right" w:leader="dot" w:pos="9344"/>
      </w:tabs>
      <w:spacing w:line="288" w:lineRule="auto"/>
      <w:ind w:left="1843" w:hanging="709"/>
    </w:pPr>
  </w:style>
  <w:style w:type="paragraph" w:styleId="Inhopg4">
    <w:name w:val="toc 4"/>
    <w:basedOn w:val="Inhopg"/>
    <w:semiHidden/>
    <w:rsid w:val="00107EB9"/>
    <w:pPr>
      <w:spacing w:before="360"/>
    </w:pPr>
    <w:rPr>
      <w:b/>
      <w:i/>
    </w:rPr>
  </w:style>
  <w:style w:type="paragraph" w:styleId="Inhopg5">
    <w:name w:val="toc 5"/>
    <w:basedOn w:val="Inhopg"/>
    <w:semiHidden/>
    <w:rsid w:val="00107EB9"/>
    <w:pPr>
      <w:spacing w:before="240"/>
      <w:ind w:right="3005"/>
    </w:pPr>
  </w:style>
  <w:style w:type="paragraph" w:customStyle="1" w:styleId="Kantorengroep">
    <w:name w:val="Kantorengroep"/>
    <w:basedOn w:val="Standaard"/>
    <w:rsid w:val="00107EB9"/>
    <w:rPr>
      <w:sz w:val="14"/>
      <w:szCs w:val="14"/>
    </w:rPr>
  </w:style>
  <w:style w:type="character" w:customStyle="1" w:styleId="Kop1Char">
    <w:name w:val="Kop 1 Char"/>
    <w:basedOn w:val="Standaardalinea-lettertype"/>
    <w:link w:val="Kop1"/>
    <w:rsid w:val="00107EB9"/>
    <w:rPr>
      <w:rFonts w:ascii="Arial" w:eastAsia="MS Mincho" w:hAnsi="Arial" w:cs="Arial"/>
      <w:b/>
      <w:kern w:val="28"/>
      <w:sz w:val="28"/>
      <w:szCs w:val="28"/>
      <w:lang w:eastAsia="ar-SA"/>
    </w:rPr>
  </w:style>
  <w:style w:type="character" w:customStyle="1" w:styleId="Kop2Char">
    <w:name w:val="Kop 2 Char"/>
    <w:basedOn w:val="Standaardalinea-lettertype"/>
    <w:link w:val="Kop2"/>
    <w:rsid w:val="00107EB9"/>
    <w:rPr>
      <w:rFonts w:ascii="Arial" w:eastAsia="MS Mincho" w:hAnsi="Arial" w:cs="Arial"/>
      <w:kern w:val="28"/>
      <w:sz w:val="24"/>
      <w:szCs w:val="20"/>
      <w:lang w:eastAsia="ar-SA"/>
    </w:rPr>
  </w:style>
  <w:style w:type="character" w:customStyle="1" w:styleId="Kop3Char">
    <w:name w:val="Kop 3 Char"/>
    <w:basedOn w:val="Standaardalinea-lettertype"/>
    <w:link w:val="Kop3"/>
    <w:uiPriority w:val="9"/>
    <w:rsid w:val="00107EB9"/>
    <w:rPr>
      <w:rFonts w:ascii="Arial" w:eastAsia="MS Mincho" w:hAnsi="Arial" w:cs="Arial"/>
      <w:sz w:val="24"/>
      <w:szCs w:val="20"/>
      <w:lang w:eastAsia="ar-SA"/>
    </w:rPr>
  </w:style>
  <w:style w:type="paragraph" w:styleId="Koptekst">
    <w:name w:val="header"/>
    <w:basedOn w:val="Standaard"/>
    <w:link w:val="KoptekstChar"/>
    <w:rsid w:val="00107EB9"/>
  </w:style>
  <w:style w:type="character" w:customStyle="1" w:styleId="KoptekstChar">
    <w:name w:val="Koptekst Char"/>
    <w:basedOn w:val="Standaardalinea-lettertype"/>
    <w:link w:val="Koptekst"/>
    <w:rsid w:val="00107EB9"/>
    <w:rPr>
      <w:rFonts w:ascii="Arial" w:eastAsia="Arial" w:hAnsi="Arial" w:cs="Arial"/>
      <w:sz w:val="20"/>
      <w:szCs w:val="20"/>
    </w:rPr>
  </w:style>
  <w:style w:type="character" w:styleId="Paginanummer">
    <w:name w:val="page number"/>
    <w:basedOn w:val="Standaardalinea-lettertype"/>
    <w:rsid w:val="00107EB9"/>
  </w:style>
  <w:style w:type="paragraph" w:customStyle="1" w:styleId="Referentie">
    <w:name w:val="Referentie"/>
    <w:basedOn w:val="Standaard"/>
    <w:rsid w:val="00107EB9"/>
    <w:pPr>
      <w:spacing w:before="20"/>
    </w:pPr>
    <w:rPr>
      <w:sz w:val="18"/>
    </w:rPr>
  </w:style>
  <w:style w:type="table" w:customStyle="1" w:styleId="Referentieblok">
    <w:name w:val="Referentieblok"/>
    <w:basedOn w:val="Standaardtabel"/>
    <w:rsid w:val="00107EB9"/>
    <w:pPr>
      <w:spacing w:after="0" w:line="240" w:lineRule="auto"/>
    </w:pPr>
    <w:rPr>
      <w:rFonts w:ascii="Arial" w:hAnsi="Arial" w:cs="Arial"/>
      <w:sz w:val="20"/>
      <w:szCs w:val="20"/>
      <w:lang w:eastAsia="ar-SA"/>
    </w:rPr>
    <w:tblPr>
      <w:tblCellMar>
        <w:left w:w="57" w:type="dxa"/>
        <w:right w:w="57" w:type="dxa"/>
      </w:tblCellMar>
    </w:tblPr>
  </w:style>
  <w:style w:type="paragraph" w:customStyle="1" w:styleId="ReferentieRegel">
    <w:name w:val="ReferentieRegel"/>
    <w:basedOn w:val="Standaard"/>
    <w:rsid w:val="00107EB9"/>
    <w:pPr>
      <w:widowControl w:val="0"/>
      <w:spacing w:before="40"/>
    </w:pPr>
    <w:rPr>
      <w:snapToGrid w:val="0"/>
      <w:sz w:val="16"/>
      <w:szCs w:val="22"/>
      <w:lang w:eastAsia="nl-NL"/>
    </w:rPr>
  </w:style>
  <w:style w:type="table" w:styleId="Tabelraster">
    <w:name w:val="Table Grid"/>
    <w:basedOn w:val="Standaardtabel"/>
    <w:rsid w:val="0010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107EB9"/>
    <w:pPr>
      <w:tabs>
        <w:tab w:val="right" w:pos="9752"/>
      </w:tabs>
    </w:pPr>
  </w:style>
  <w:style w:type="character" w:customStyle="1" w:styleId="VoettekstChar">
    <w:name w:val="Voettekst Char"/>
    <w:basedOn w:val="Standaardalinea-lettertype"/>
    <w:link w:val="Voettekst"/>
    <w:rsid w:val="00107EB9"/>
    <w:rPr>
      <w:rFonts w:ascii="Arial" w:eastAsia="Arial" w:hAnsi="Arial" w:cs="Arial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FF2C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FF2C00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59fff2d-d6a3-4dbc-8ddc-737e02c77a46@EURP190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f71d447-6654-4601-a0cb-588e723802c9@EURP190.PROD.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Claudine den</dc:creator>
  <cp:keywords/>
  <dc:description/>
  <cp:lastModifiedBy>Boer, Claudine den</cp:lastModifiedBy>
  <cp:revision>10</cp:revision>
  <dcterms:created xsi:type="dcterms:W3CDTF">2023-10-31T18:23:00Z</dcterms:created>
  <dcterms:modified xsi:type="dcterms:W3CDTF">2023-11-03T15:25:00Z</dcterms:modified>
</cp:coreProperties>
</file>